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</w:rPr>
      </w:pPr>
      <w:bookmarkStart w:id="0" w:name="_Toc33263309"/>
      <w:bookmarkStart w:id="1" w:name="_Toc91170705"/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bookmarkStart w:id="2" w:name="_Hlk33274226"/>
      <w:r>
        <w:rPr>
          <w:rFonts w:hint="eastAsia" w:ascii="宋体" w:hAnsi="宋体" w:eastAsia="宋体" w:cstheme="minorBidi"/>
          <w:b/>
          <w:bCs/>
          <w:sz w:val="44"/>
          <w:szCs w:val="32"/>
          <w:lang w:val="en-US" w:eastAsia="zh-CN" w:bidi="ar-SA"/>
        </w:rPr>
        <w:t>湖北襄投物业管理有限公司办公耗材供货服务询价比选</w:t>
      </w:r>
    </w:p>
    <w:bookmarkEnd w:id="2"/>
    <w:p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盖单位公章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>
      <w:pPr>
        <w:pStyle w:val="6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>
      <w:pPr>
        <w:ind w:firstLine="562"/>
        <w:rPr>
          <w:rFonts w:ascii="仿宋" w:hAnsi="仿宋" w:eastAsia="仿宋" w:cs="仿宋"/>
          <w:b/>
          <w:sz w:val="28"/>
          <w:szCs w:val="28"/>
          <w:lang w:eastAsia="zh-CN"/>
        </w:rPr>
      </w:pPr>
      <w:bookmarkStart w:id="3" w:name="_Toc58876326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val="en-US" w:eastAsia="zh-CN"/>
                              </w:rPr>
                              <w:t>/经营者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val="en-US" w:eastAsia="zh-CN"/>
                        </w:rPr>
                        <w:t>/经营者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pStyle w:val="2"/>
        <w:ind w:firstLine="640"/>
        <w:rPr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3780" w:firstLineChars="1350"/>
        <w:jc w:val="righ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（盖单位公章）</w:t>
      </w:r>
    </w:p>
    <w:p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湖北襄投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有限公司：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工程（服务）询价比选事宜。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（盖单位公章）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/经营者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（签字或盖章）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</w:t>
      </w:r>
    </w:p>
    <w:p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>
      <w:pPr>
        <w:spacing w:line="240" w:lineRule="auto"/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3"/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>
      <w:pPr>
        <w:spacing w:after="120" w:line="240" w:lineRule="auto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-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481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730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4818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4" w:type="dxa"/>
          </w:tcPr>
          <w:p>
            <w:pPr>
              <w:spacing w:line="240" w:lineRule="auto"/>
              <w:ind w:left="1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费率报价</w:t>
            </w:r>
          </w:p>
        </w:tc>
        <w:tc>
          <w:tcPr>
            <w:tcW w:w="4818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%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不超过100%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1404" w:type="dxa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工期（服务期）</w:t>
            </w:r>
          </w:p>
        </w:tc>
        <w:tc>
          <w:tcPr>
            <w:tcW w:w="4818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30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4818" w:type="dxa"/>
            <w:vAlign w:val="top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达到国家规范合格标准，符合甲方验收要求。</w:t>
            </w:r>
          </w:p>
        </w:tc>
        <w:tc>
          <w:tcPr>
            <w:tcW w:w="140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>
      <w:pPr>
        <w:numPr>
          <w:ilvl w:val="0"/>
          <w:numId w:val="0"/>
        </w:numPr>
        <w:spacing w:line="240" w:lineRule="auto"/>
        <w:ind w:firstLine="560" w:firstLineChars="200"/>
        <w:jc w:val="left"/>
        <w:rPr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本次采用费率报价，按照材料四中提供的办公耗材价格为上限价格，单价报价=上限价格×费率。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超过控制价报价的为无效报价。</w:t>
      </w:r>
    </w:p>
    <w:p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/经营者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或法定代表人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/经营者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授权代表签字或盖章：____________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供应商名称（盖单位公章）：____________________________________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tabs>
          <w:tab w:val="left" w:pos="0"/>
        </w:tabs>
        <w:ind w:leftChars="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四、湖北襄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投物业管理有限公司办公耗材清单</w:t>
      </w:r>
      <w:bookmarkStart w:id="5" w:name="_GoBack"/>
      <w:bookmarkEnd w:id="5"/>
    </w:p>
    <w:tbl>
      <w:tblPr>
        <w:tblStyle w:val="14"/>
        <w:tblpPr w:leftFromText="180" w:rightFromText="180" w:vertAnchor="text" w:horzAnchor="page" w:tblpXSpec="center" w:tblpY="383"/>
        <w:tblOverlap w:val="never"/>
        <w:tblW w:w="88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95"/>
        <w:gridCol w:w="3030"/>
        <w:gridCol w:w="1035"/>
        <w:gridCol w:w="1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墨粉型号规格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惠普LaserJet Pro MFP M227sdn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HPCF230A（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国产粉盒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惠普LaserJet Pro MFP M227sdn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HPCF230A（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国产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硒鼓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惠普Laserjet M1136 MFP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惠普CC388A(1700页/支)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国产硒鼓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联想M7615DNA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兄弟DCP-7180DN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国产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硒鼓LD2451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联想M7615DNA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兄弟DCP-7180DN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国产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粉盒LT2451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佳能742CDW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佳能CRG-055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国产硒鼓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(黑.红.蓝.黄)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理光RICOH MP 2014AD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MP2014C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原装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（4000页/支）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夏普AR-2048NV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夏普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原装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MX-237CT（16000页/支）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RLCOH型号MP3554sp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MP3554C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国产替代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iR C3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/3120/3520/3720/3826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佳能npg-67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原装大容量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（黑36000页/支彩19000页/支）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黑色850彩色900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iR C3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/3120/3520/3720/3826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佳能npg-67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国产大容量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（黑36000页/支彩19000页/支）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黑色500彩色500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iR C3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/3120/3520/3720/3826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佳能npg-67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国产感光鼓组件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印量90000页/支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黑彩500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3503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MP3503C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DA国产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29500页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18000页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18000页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18000页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黑色300彩色300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夏普2008uc彩色A3复印机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夏普DX-25CT（黑.红.蓝.黄）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黑色500彩色720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夏普办公设备BP-C2521R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夏普BP-CT20（黑.红.蓝.黄）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黑色500彩色650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柯尼卡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美能达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C226I/C266I/C286I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柯尼卡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TN228(黑.红.蓝.黄)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黑色500彩色720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柯尼卡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能达C226/C266/C7222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柯尼卡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能达大容量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TN223(黑.红.蓝.黄)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黑色500/彩色700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HP Ink Tank 310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gt52/53（黑6000页/支彩8000/支）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黑色100彩色120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惠普SMART TANK 511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gt52/53（黑6000页/支彩8000/支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黑色100彩色120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爱普生L3158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EPSON004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黑色85彩色70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得力-DL-605K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得力DLS-605K色带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架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得力DL-920K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得力（deli）DL-920K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色带架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爱普生LQ-615KII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爱普生（Epson）S015290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色带架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硒鼓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惠普204A打印机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（CF510A彩色硒鼓）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个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惠普M281fdw彩色多功能一体机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HP500-503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佳能643cdw彩色多功能一体机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CRG054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惠普675彩色喷墨打印机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GT53/52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美能达2200P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P201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奔图3305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奔图413H3000页/支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夏普2622R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MX60CT黑色原装大容量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夏普2622R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MX60CT彩色原装大容量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夏普2622R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MX60CT黑色国产大容量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夏普2622R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MX60CT彩色国产大容量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夏普2622R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MX30CT黑色原装小容量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夏普2622R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MX30CT彩色原装小容量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夏普2522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原装CT200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兄弟9350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兄弟283粉盒黑/彩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</w:tbl>
    <w:p>
      <w:pPr>
        <w:numPr>
          <w:ilvl w:val="0"/>
          <w:numId w:val="0"/>
        </w:numPr>
        <w:tabs>
          <w:tab w:val="left" w:pos="0"/>
        </w:tabs>
        <w:ind w:leftChars="0"/>
        <w:jc w:val="both"/>
        <w:rPr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备注：1.采购费用根据实际采购数量据实结算；2.以上包含所有货物的包装费、运输费及税费等所有费用</w:t>
      </w:r>
    </w:p>
    <w:p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240" w:lineRule="auto"/>
        <w:jc w:val="both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bookmarkStart w:id="4" w:name="_Toc5887633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  <w:bookmarkEnd w:id="4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供应商名称（盖单位公章）：____________________________________</w:t>
      </w:r>
    </w:p>
    <w:p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资格证明文件</w:t>
      </w:r>
    </w:p>
    <w:p>
      <w:pPr>
        <w:pStyle w:val="2"/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  <w:bookmarkEnd w:id="0"/>
      <w:bookmarkEnd w:id="1"/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NzJlN2U2MzE0OTcyYmU1ZDcyYjRkOTI1N2NlOGMifQ=="/>
    <w:docVar w:name="KSO_WPS_MARK_KEY" w:val="5ce5820e-6192-4d2f-be8e-c7f3181ba538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5333D5"/>
    <w:rsid w:val="0710134E"/>
    <w:rsid w:val="07A738BC"/>
    <w:rsid w:val="07D53730"/>
    <w:rsid w:val="08766BA9"/>
    <w:rsid w:val="09507FFC"/>
    <w:rsid w:val="0B1003AB"/>
    <w:rsid w:val="0F1D2B8B"/>
    <w:rsid w:val="113F75B2"/>
    <w:rsid w:val="11AF6A50"/>
    <w:rsid w:val="120D018E"/>
    <w:rsid w:val="13387384"/>
    <w:rsid w:val="134753CA"/>
    <w:rsid w:val="13515D63"/>
    <w:rsid w:val="139C40D4"/>
    <w:rsid w:val="14F52788"/>
    <w:rsid w:val="15803EFF"/>
    <w:rsid w:val="159A75A8"/>
    <w:rsid w:val="174929A7"/>
    <w:rsid w:val="1847719C"/>
    <w:rsid w:val="188714E8"/>
    <w:rsid w:val="190A1DFA"/>
    <w:rsid w:val="19CB36B0"/>
    <w:rsid w:val="1E30658D"/>
    <w:rsid w:val="1FB3456D"/>
    <w:rsid w:val="1FB642E8"/>
    <w:rsid w:val="1FE91F61"/>
    <w:rsid w:val="20AD203A"/>
    <w:rsid w:val="22D37727"/>
    <w:rsid w:val="23CC5F03"/>
    <w:rsid w:val="2616000A"/>
    <w:rsid w:val="262B09E0"/>
    <w:rsid w:val="264F486A"/>
    <w:rsid w:val="27703FED"/>
    <w:rsid w:val="27A53E20"/>
    <w:rsid w:val="29227AEC"/>
    <w:rsid w:val="2CAA5505"/>
    <w:rsid w:val="2CD817D1"/>
    <w:rsid w:val="2D324629"/>
    <w:rsid w:val="2D64537A"/>
    <w:rsid w:val="2DF40418"/>
    <w:rsid w:val="31861652"/>
    <w:rsid w:val="32196B8E"/>
    <w:rsid w:val="34DF6F76"/>
    <w:rsid w:val="36131B57"/>
    <w:rsid w:val="37776A04"/>
    <w:rsid w:val="37A21152"/>
    <w:rsid w:val="38932355"/>
    <w:rsid w:val="3DB869EF"/>
    <w:rsid w:val="3E7A3374"/>
    <w:rsid w:val="3EA1531A"/>
    <w:rsid w:val="3EB31C58"/>
    <w:rsid w:val="3EFF6FF8"/>
    <w:rsid w:val="3F2B70EF"/>
    <w:rsid w:val="40BB7B36"/>
    <w:rsid w:val="40ED10AD"/>
    <w:rsid w:val="46B73249"/>
    <w:rsid w:val="46F7237F"/>
    <w:rsid w:val="47691285"/>
    <w:rsid w:val="47A70A94"/>
    <w:rsid w:val="4B7837E9"/>
    <w:rsid w:val="4CF338F1"/>
    <w:rsid w:val="4FD31FD2"/>
    <w:rsid w:val="4FE84C6C"/>
    <w:rsid w:val="50322A80"/>
    <w:rsid w:val="510174AE"/>
    <w:rsid w:val="54E3249D"/>
    <w:rsid w:val="55102851"/>
    <w:rsid w:val="557656CB"/>
    <w:rsid w:val="56847D4F"/>
    <w:rsid w:val="57C53F74"/>
    <w:rsid w:val="59F26725"/>
    <w:rsid w:val="59F82AC4"/>
    <w:rsid w:val="5C8E7193"/>
    <w:rsid w:val="5D563FDB"/>
    <w:rsid w:val="5DD961DC"/>
    <w:rsid w:val="5E0357B1"/>
    <w:rsid w:val="60D20E3D"/>
    <w:rsid w:val="61F8195D"/>
    <w:rsid w:val="63674B46"/>
    <w:rsid w:val="64111645"/>
    <w:rsid w:val="697378DD"/>
    <w:rsid w:val="6AEF5E85"/>
    <w:rsid w:val="6CFC7627"/>
    <w:rsid w:val="6D7A172C"/>
    <w:rsid w:val="6D803222"/>
    <w:rsid w:val="6E2371A1"/>
    <w:rsid w:val="6F4B22E8"/>
    <w:rsid w:val="70983047"/>
    <w:rsid w:val="71840EB8"/>
    <w:rsid w:val="72F85AA3"/>
    <w:rsid w:val="76FA1255"/>
    <w:rsid w:val="7A46050B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autoRedefine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qFormat/>
    <w:uiPriority w:val="39"/>
  </w:style>
  <w:style w:type="paragraph" w:styleId="1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customStyle="1" w:styleId="18">
    <w:name w:val="页脚 Char"/>
    <w:basedOn w:val="16"/>
    <w:autoRedefine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autoRedefine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autoRedefine/>
    <w:semiHidden/>
    <w:qFormat/>
    <w:uiPriority w:val="99"/>
    <w:rPr>
      <w:sz w:val="18"/>
      <w:szCs w:val="18"/>
    </w:rPr>
  </w:style>
  <w:style w:type="paragraph" w:styleId="2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autoRedefine/>
    <w:qFormat/>
    <w:uiPriority w:val="0"/>
    <w:pPr>
      <w:ind w:firstLine="643"/>
    </w:p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autoRedefine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autoRedefine/>
    <w:qFormat/>
    <w:uiPriority w:val="0"/>
    <w:rPr>
      <w:rFonts w:ascii="仿宋" w:hAnsi="仿宋" w:cs="Times New Roman"/>
      <w:szCs w:val="24"/>
    </w:rPr>
  </w:style>
  <w:style w:type="paragraph" w:customStyle="1" w:styleId="27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761</Words>
  <Characters>880</Characters>
  <Lines>7</Lines>
  <Paragraphs>2</Paragraphs>
  <TotalTime>5</TotalTime>
  <ScaleCrop>false</ScaleCrop>
  <LinksUpToDate>false</LinksUpToDate>
  <CharactersWithSpaces>1377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卖艺的小青年</cp:lastModifiedBy>
  <cp:lastPrinted>2021-04-26T01:21:00Z</cp:lastPrinted>
  <dcterms:modified xsi:type="dcterms:W3CDTF">2024-05-28T08:00:56Z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B5CBAFFA322D49A3A0F85F8EA4D333C2</vt:lpwstr>
  </property>
</Properties>
</file>