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2024年餐饮项目四害消杀服务项目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80"/>
        <w:jc w:val="center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410" w:firstLineChars="775"/>
        <w:jc w:val="both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响 应 文 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80"/>
        <w:jc w:val="center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供应商名称：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(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盖单位公章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日 期：   年   月   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lang w:eastAsia="zh-CN"/>
        </w:rPr>
      </w:pPr>
      <w:r>
        <w:rPr>
          <w:lang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bookmarkStart w:id="0" w:name="_Toc58876326"/>
      <w:r>
        <w:rPr>
          <w:rFonts w:hint="eastAsia" w:ascii="仿宋" w:hAnsi="仿宋" w:eastAsia="仿宋" w:cs="仿宋"/>
          <w:b/>
          <w:bCs/>
          <w:szCs w:val="32"/>
          <w:lang w:eastAsia="zh-CN"/>
        </w:rPr>
        <w:t>一、法定代表人身份证明</w:t>
      </w:r>
    </w:p>
    <w:p>
      <w:pPr>
        <w:pageBreakBefore w:val="0"/>
        <w:widowControl w:val="0"/>
        <w:tabs>
          <w:tab w:val="left" w:pos="4410"/>
        </w:tabs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szCs w:val="28"/>
          <w:lang w:eastAsia="zh-CN"/>
        </w:rPr>
        <w:tab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供应商名称：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单位性质：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地址：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成立时间：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经营期限：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性别：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年龄：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职务：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系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（供应商名称）的法定代表人。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960" w:firstLineChars="40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特此证明。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280" w:firstLineChars="40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jc w:val="right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（盖单位公章）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160" w:firstLineChars="2150"/>
        <w:textAlignment w:val="auto"/>
        <w:rPr>
          <w:rFonts w:ascii="仿宋" w:hAnsi="仿宋" w:eastAsia="仿宋" w:cs="仿宋"/>
          <w:sz w:val="24"/>
          <w:szCs w:val="2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right"/>
        <w:textAlignment w:val="auto"/>
        <w:rPr>
          <w:rFonts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2"/>
        <w:jc w:val="center"/>
        <w:textAlignment w:val="auto"/>
        <w:rPr>
          <w:rFonts w:ascii="仿宋" w:hAnsi="仿宋" w:eastAsia="仿宋" w:cs="仿宋"/>
          <w:b/>
          <w:sz w:val="24"/>
          <w:szCs w:val="24"/>
          <w:lang w:eastAsia="zh-CN"/>
        </w:rPr>
        <w:sectPr>
          <w:pgSz w:w="11906" w:h="16838"/>
          <w:pgMar w:top="2098" w:right="1587" w:bottom="2098" w:left="1587" w:header="851" w:footer="1134" w:gutter="0"/>
          <w:cols w:space="720" w:num="1"/>
          <w:docGrid w:linePitch="579" w:charSpace="1229"/>
        </w:sect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二、授权委托书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湖北襄投物业管理有限公司：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本人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（姓名）系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4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2024年餐饮项目四害消杀服务</w:t>
      </w:r>
      <w:r>
        <w:rPr>
          <w:rFonts w:hint="eastAsia" w:ascii="仿宋" w:hAnsi="仿宋" w:eastAsia="仿宋" w:cs="仿宋"/>
          <w:sz w:val="24"/>
          <w:lang w:eastAsia="zh-CN"/>
        </w:rPr>
        <w:t>项目询价比选事宜。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委托期限至本项目询价比选结束止。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代理人无转委托权。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特此授权。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04790" cy="3058160"/>
                <wp:effectExtent l="4445" t="4445" r="952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790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240.8pt;width:417.7pt;z-index:251660288;mso-width-relative:page;mso-height-relative:page;" fillcolor="#FFFFFF" filled="t" stroked="t" coordsize="21600,21600" o:gfxdata="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uuQiZ2AAAAAkBAAAPAAAAAAAAAAEA&#10;IAAAACIAAABkcnMvZG93bnJldi54bWxQSwECFAAUAAAACACHTuJAXsSFWg8CAAA3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hint="eastAsia"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hint="eastAsia"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lang w:eastAsia="zh-CN"/>
        </w:rPr>
        <w:t>（盖单位公章）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法定代表人：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（签字或盖章）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委托代理人：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（签字或盖章）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720" w:firstLine="5400" w:firstLineChars="2250"/>
        <w:textAlignment w:val="auto"/>
        <w:rPr>
          <w:rFonts w:ascii="仿宋" w:hAnsi="仿宋" w:eastAsia="仿宋" w:cs="仿宋"/>
          <w:sz w:val="2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720" w:firstLine="5400" w:firstLineChars="2250"/>
        <w:textAlignment w:val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lang w:eastAsia="zh-CN"/>
        </w:rPr>
        <w:t>日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三、报价一览表</w:t>
      </w:r>
      <w:bookmarkEnd w:id="0"/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firstLine="480"/>
        <w:textAlignment w:val="auto"/>
        <w:rPr>
          <w:rFonts w:ascii="仿宋" w:hAnsi="仿宋" w:eastAsia="仿宋" w:cs="仿宋"/>
          <w:color w:val="FF0000"/>
          <w:sz w:val="24"/>
          <w:u w:val="none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项目名称：</w:t>
      </w:r>
      <w:r>
        <w:rPr>
          <w:rFonts w:hint="eastAsia" w:ascii="仿宋" w:hAnsi="仿宋" w:eastAsia="仿宋" w:cs="仿宋"/>
          <w:sz w:val="24"/>
          <w:u w:val="none"/>
          <w:lang w:val="en-US" w:eastAsia="zh-CN"/>
        </w:rPr>
        <w:t>2024年餐饮项目四害消杀服务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tbl>
      <w:tblPr>
        <w:tblStyle w:val="9"/>
        <w:tblW w:w="9043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487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供应商名称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0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总报价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（元）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eastAsia="zh-CN"/>
              </w:rPr>
              <w:t>大写：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2"/>
                <w:szCs w:val="32"/>
                <w:lang w:eastAsia="zh-CN"/>
              </w:rPr>
              <w:t>元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  <w:sz w:val="22"/>
                <w:szCs w:val="32"/>
                <w:lang w:eastAsia="zh-CN"/>
              </w:rPr>
              <w:t>小写：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2"/>
                <w:szCs w:val="32"/>
                <w:lang w:eastAsia="zh-CN"/>
              </w:rPr>
              <w:t>元</w:t>
            </w:r>
          </w:p>
        </w:tc>
        <w:tc>
          <w:tcPr>
            <w:tcW w:w="190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联系人及联系方式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  <w:tc>
          <w:tcPr>
            <w:tcW w:w="190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服务期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  <w:tc>
          <w:tcPr>
            <w:tcW w:w="190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服务内容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0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 w:firstLineChars="20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说明：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所有价格均系人民币表示，单位为元，精确到小数点后二位；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以上报价包含人工及增值税专票等各项费用。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 xml:space="preserve"> 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间：_____年_____月_____日</w:t>
      </w:r>
    </w:p>
    <w:p>
      <w:pPr>
        <w:pStyle w:val="2"/>
        <w:ind w:left="0" w:leftChars="0" w:firstLine="0" w:firstLineChars="0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bookmarkStart w:id="1" w:name="_Toc58876333"/>
    </w:p>
    <w:p>
      <w:pPr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附件：报价明细表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both"/>
        <w:textAlignment w:val="auto"/>
        <w:outlineLvl w:val="2"/>
        <w:rPr>
          <w:lang w:eastAsia="zh-CN"/>
        </w:rPr>
      </w:pPr>
    </w:p>
    <w:tbl>
      <w:tblPr>
        <w:tblStyle w:val="9"/>
        <w:tblW w:w="89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626"/>
        <w:gridCol w:w="1479"/>
        <w:gridCol w:w="1598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项目面积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（平方米/元）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胜利街食堂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交通科技大楼食堂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香投食府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武汉理工大学襄阳示范区食堂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襄阳综合保税区综合大楼食堂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提督食府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岸芷汀兰工地食堂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合计（元）：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备注：如有新开项目需四害消杀服务，参照本次询价最终确定单价据实结算。</w:t>
            </w:r>
          </w:p>
        </w:tc>
      </w:tr>
    </w:tbl>
    <w:p>
      <w:pPr>
        <w:pStyle w:val="2"/>
        <w:ind w:left="0" w:leftChars="0" w:firstLine="0" w:firstLineChars="0"/>
        <w:rPr>
          <w:lang w:eastAsia="zh-CN"/>
        </w:rPr>
      </w:pPr>
    </w:p>
    <w:p>
      <w:pPr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hint="eastAsia"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类似业绩一览表</w:t>
      </w:r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both"/>
        <w:textAlignment w:val="auto"/>
        <w:outlineLvl w:val="2"/>
        <w:rPr>
          <w:rFonts w:hint="eastAsia" w:ascii="仿宋" w:hAnsi="仿宋" w:eastAsia="仿宋" w:cs="仿宋"/>
          <w:b/>
          <w:bCs/>
          <w:szCs w:val="32"/>
          <w:lang w:eastAsia="zh-CN"/>
        </w:rPr>
      </w:pPr>
    </w:p>
    <w:tbl>
      <w:tblPr>
        <w:tblStyle w:val="9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招标人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间：_____年_____月_____日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五、资格证明文件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 w:firstLineChars="200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1.营业执照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firstLine="440"/>
        <w:textAlignment w:val="auto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2.按评比办法附表的资格性审查要求及公告要求，需要提供的其他证明文件</w: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六、技术文件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提供项目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设计方案、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设计效果图，并做出相关设计说明。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sz w:val="24"/>
          <w:lang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七、其他资料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1.询价比选文件要求谈判供应商提交的其他资料；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szCs w:val="22"/>
          <w:lang w:eastAsia="zh-CN"/>
        </w:rPr>
      </w:pPr>
      <w:r>
        <w:rPr>
          <w:rFonts w:hint="eastAsia" w:ascii="仿宋" w:hAnsi="仿宋" w:eastAsia="仿宋" w:cs="仿宋"/>
          <w:sz w:val="24"/>
          <w:szCs w:val="22"/>
          <w:lang w:eastAsia="zh-CN"/>
        </w:rPr>
        <w:t>2.供应商认为其他需提供的资料。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681174"/>
    <w:multiLevelType w:val="singleLevel"/>
    <w:tmpl w:val="8268117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A3D39C"/>
    <w:multiLevelType w:val="singleLevel"/>
    <w:tmpl w:val="10A3D39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M2I0YzYyMzliMGFiMTViMmE4NDQ4MzYwNmYwYmQifQ=="/>
    <w:docVar w:name="KSO_WPS_MARK_KEY" w:val="b8997409-0bba-4b1a-be70-945ec98d0935"/>
  </w:docVars>
  <w:rsids>
    <w:rsidRoot w:val="51604EAB"/>
    <w:rsid w:val="003A3CA7"/>
    <w:rsid w:val="004459DD"/>
    <w:rsid w:val="005A4A76"/>
    <w:rsid w:val="006B1C69"/>
    <w:rsid w:val="00A81091"/>
    <w:rsid w:val="00B43A61"/>
    <w:rsid w:val="032B4D1B"/>
    <w:rsid w:val="03506580"/>
    <w:rsid w:val="04F41EFE"/>
    <w:rsid w:val="06457ED2"/>
    <w:rsid w:val="06565D7C"/>
    <w:rsid w:val="0DE5248E"/>
    <w:rsid w:val="0EA14B74"/>
    <w:rsid w:val="0FA4513C"/>
    <w:rsid w:val="10C83835"/>
    <w:rsid w:val="12A53EBA"/>
    <w:rsid w:val="14991388"/>
    <w:rsid w:val="14BC55A3"/>
    <w:rsid w:val="14FB6B6A"/>
    <w:rsid w:val="155C3736"/>
    <w:rsid w:val="18453C06"/>
    <w:rsid w:val="193C2EF3"/>
    <w:rsid w:val="19A63445"/>
    <w:rsid w:val="1C6A05F5"/>
    <w:rsid w:val="1EA96EBD"/>
    <w:rsid w:val="1F217142"/>
    <w:rsid w:val="22B66ECC"/>
    <w:rsid w:val="22F70032"/>
    <w:rsid w:val="2527505B"/>
    <w:rsid w:val="293A3A6D"/>
    <w:rsid w:val="29C52C86"/>
    <w:rsid w:val="2C842D93"/>
    <w:rsid w:val="2D870D8D"/>
    <w:rsid w:val="2E5F3168"/>
    <w:rsid w:val="2ED40002"/>
    <w:rsid w:val="30FE1829"/>
    <w:rsid w:val="31374601"/>
    <w:rsid w:val="3260621E"/>
    <w:rsid w:val="327026A4"/>
    <w:rsid w:val="35042CC3"/>
    <w:rsid w:val="38265C57"/>
    <w:rsid w:val="39404179"/>
    <w:rsid w:val="3A3138CC"/>
    <w:rsid w:val="3D8B06AA"/>
    <w:rsid w:val="3ED16535"/>
    <w:rsid w:val="3EFE4C27"/>
    <w:rsid w:val="42FF761C"/>
    <w:rsid w:val="43024110"/>
    <w:rsid w:val="47596555"/>
    <w:rsid w:val="47AA32B8"/>
    <w:rsid w:val="48481D24"/>
    <w:rsid w:val="488B49E5"/>
    <w:rsid w:val="49310F9E"/>
    <w:rsid w:val="497E3E24"/>
    <w:rsid w:val="4AB54221"/>
    <w:rsid w:val="4D122115"/>
    <w:rsid w:val="4DB42870"/>
    <w:rsid w:val="51516E38"/>
    <w:rsid w:val="51604EAB"/>
    <w:rsid w:val="51CE6BC0"/>
    <w:rsid w:val="54F93A6F"/>
    <w:rsid w:val="550B5550"/>
    <w:rsid w:val="566C001E"/>
    <w:rsid w:val="592F1A0A"/>
    <w:rsid w:val="5C4D667C"/>
    <w:rsid w:val="5CF41E75"/>
    <w:rsid w:val="631C0DDC"/>
    <w:rsid w:val="6E195507"/>
    <w:rsid w:val="71D9074D"/>
    <w:rsid w:val="72940DF0"/>
    <w:rsid w:val="729E141F"/>
    <w:rsid w:val="764B2BA0"/>
    <w:rsid w:val="77E7606A"/>
    <w:rsid w:val="79B25487"/>
    <w:rsid w:val="7D1D697B"/>
    <w:rsid w:val="7D255054"/>
    <w:rsid w:val="7E9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sz w:val="32"/>
      <w:szCs w:val="22"/>
      <w:lang w:val="en-US" w:eastAsia="en-US" w:bidi="ar-SA"/>
    </w:rPr>
  </w:style>
  <w:style w:type="paragraph" w:styleId="5">
    <w:name w:val="heading 2"/>
    <w:basedOn w:val="1"/>
    <w:next w:val="1"/>
    <w:qFormat/>
    <w:uiPriority w:val="1"/>
    <w:pPr>
      <w:jc w:val="center"/>
      <w:outlineLvl w:val="1"/>
    </w:pPr>
    <w:rPr>
      <w:rFonts w:ascii="宋体" w:hAnsi="宋体" w:eastAsia="宋体"/>
      <w:b/>
      <w:bCs/>
      <w:sz w:val="44"/>
      <w:szCs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88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1">
    <w:name w:val="_正文段落"/>
    <w:basedOn w:val="1"/>
    <w:qFormat/>
    <w:uiPriority w:val="0"/>
    <w:rPr>
      <w:rFonts w:ascii="仿宋" w:hAnsi="仿宋" w:cs="Times New Roman"/>
      <w:szCs w:val="24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10"/>
    <w:link w:val="8"/>
    <w:qFormat/>
    <w:uiPriority w:val="0"/>
    <w:rPr>
      <w:rFonts w:eastAsia="仿宋_GB2312"/>
      <w:sz w:val="18"/>
      <w:szCs w:val="18"/>
      <w:lang w:eastAsia="en-US"/>
    </w:rPr>
  </w:style>
  <w:style w:type="character" w:customStyle="1" w:styleId="14">
    <w:name w:val="页脚 字符"/>
    <w:basedOn w:val="10"/>
    <w:link w:val="7"/>
    <w:qFormat/>
    <w:uiPriority w:val="0"/>
    <w:rPr>
      <w:rFonts w:eastAsia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2089</Words>
  <Characters>2350</Characters>
  <Lines>22</Lines>
  <Paragraphs>6</Paragraphs>
  <TotalTime>6</TotalTime>
  <ScaleCrop>false</ScaleCrop>
  <LinksUpToDate>false</LinksUpToDate>
  <CharactersWithSpaces>2814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2022-09-29T06:51:00Z</dcterms:created>
  <dc:creator>cici</dc:creator>
  <cp:lastModifiedBy>晨 .</cp:lastModifiedBy>
  <dcterms:modified xsi:type="dcterms:W3CDTF">2024-03-25T06:18:19Z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270FA47579DD48BCA828E37F551BD788_13</vt:lpwstr>
  </property>
</Properties>
</file>